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天长市202</w:t>
      </w:r>
      <w:r>
        <w:rPr>
          <w:rFonts w:hint="eastAsia"/>
          <w:sz w:val="36"/>
          <w:szCs w:val="36"/>
          <w:lang w:val="en-US" w:eastAsia="zh-CN"/>
        </w:rPr>
        <w:t>3</w:t>
      </w:r>
      <w:r>
        <w:rPr>
          <w:rFonts w:hint="eastAsia"/>
          <w:sz w:val="36"/>
          <w:szCs w:val="36"/>
        </w:rPr>
        <w:t>年度农机购置补贴实施情况公告</w:t>
      </w:r>
    </w:p>
    <w:p>
      <w:pPr>
        <w:ind w:firstLine="600" w:firstLineChars="200"/>
        <w:jc w:val="left"/>
        <w:rPr>
          <w:rFonts w:hint="eastAsia" w:ascii="Calibri" w:hAnsi="Calibri" w:eastAsia="宋体" w:cs="Times New Roman"/>
          <w:color w:val="000000"/>
          <w:sz w:val="30"/>
          <w:szCs w:val="30"/>
        </w:rPr>
      </w:pPr>
    </w:p>
    <w:p>
      <w:pPr>
        <w:ind w:firstLine="600" w:firstLineChars="200"/>
        <w:jc w:val="left"/>
        <w:rPr>
          <w:rFonts w:ascii="宋体" w:hAnsi="宋体" w:eastAsia="宋体" w:cs="Times New Roman"/>
          <w:color w:val="000000"/>
          <w:sz w:val="30"/>
          <w:szCs w:val="30"/>
        </w:rPr>
      </w:pPr>
      <w:r>
        <w:rPr>
          <w:rFonts w:hint="eastAsia" w:ascii="Calibri" w:hAnsi="Calibri" w:eastAsia="宋体" w:cs="Times New Roman"/>
          <w:color w:val="000000"/>
          <w:sz w:val="30"/>
          <w:szCs w:val="30"/>
        </w:rPr>
        <w:t>今年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eastAsia="zh-CN"/>
        </w:rPr>
        <w:t>下拨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来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eastAsia="zh-CN"/>
        </w:rPr>
        <w:t>天长市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val="en-US" w:eastAsia="zh-CN"/>
        </w:rPr>
        <w:t>中央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农机购置补贴资金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val="en-US" w:eastAsia="zh-CN"/>
        </w:rPr>
        <w:t>2395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万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eastAsia="zh-CN"/>
        </w:rPr>
        <w:t>元，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val="en-US" w:eastAsia="zh-CN"/>
        </w:rPr>
        <w:t>2022年省级配套761万元，2023年省级配套806万元，2022年超录的农机购置补贴资金已使用226.45万元，本年度实际可使用补贴资金3705.87万元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。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eastAsia="zh-CN"/>
        </w:rPr>
        <w:t>截止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val="en-US" w:eastAsia="zh-CN"/>
        </w:rPr>
        <w:t>11月30日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已使用资金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val="en-US" w:eastAsia="zh-CN"/>
        </w:rPr>
        <w:t>3961.91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万元，使用比例99.99%。共补贴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eastAsia="zh-CN"/>
        </w:rPr>
        <w:t>八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个大类，14个小类，20个品目，补贴机具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2400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台套，受益农户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2336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户，拉动农户购机投入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15093.415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万元。其中补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eastAsia="zh-CN"/>
        </w:rPr>
        <w:t>贴动力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机械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val="en-US" w:eastAsia="zh-CN"/>
        </w:rPr>
        <w:t>386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台，使用资金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val="en-US" w:eastAsia="zh-CN"/>
        </w:rPr>
        <w:t>1365.75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万元，占比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val="en-US" w:eastAsia="zh-CN"/>
        </w:rPr>
        <w:t>34.5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%；补贴耕整地机械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val="en-US" w:eastAsia="zh-CN"/>
        </w:rPr>
        <w:t>711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台，使用资金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val="en-US" w:eastAsia="zh-CN"/>
        </w:rPr>
        <w:t>141.83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万元，占比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val="en-US" w:eastAsia="zh-CN"/>
        </w:rPr>
        <w:t>3.6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%；补贴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eastAsia="zh-CN"/>
        </w:rPr>
        <w:t>饲料收获加工运输设备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val="en-US" w:eastAsia="zh-CN"/>
        </w:rPr>
        <w:t>2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台，使用资金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val="en-US" w:eastAsia="zh-CN"/>
        </w:rPr>
        <w:t>3.08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万元，占比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val="en-US" w:eastAsia="zh-CN"/>
        </w:rPr>
        <w:t>0.1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%；补贴收获机械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val="en-US" w:eastAsia="zh-CN"/>
        </w:rPr>
        <w:t>399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台，使用资金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val="en-US" w:eastAsia="zh-CN"/>
        </w:rPr>
        <w:t>1156.48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万元，占比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val="en-US" w:eastAsia="zh-CN"/>
        </w:rPr>
        <w:t>29.2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%；补贴田间管理机械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val="en-US" w:eastAsia="zh-CN"/>
        </w:rPr>
        <w:t>68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台，使用资金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val="en-US" w:eastAsia="zh-CN"/>
        </w:rPr>
        <w:t>110.26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万元，占比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val="en-US" w:eastAsia="zh-CN"/>
        </w:rPr>
        <w:t>2.8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%；补贴田间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eastAsia="zh-CN"/>
        </w:rPr>
        <w:t>监测及作业监控设备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val="en-US" w:eastAsia="zh-CN"/>
        </w:rPr>
        <w:t>24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台，使用资金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val="en-US" w:eastAsia="zh-CN"/>
        </w:rPr>
        <w:t>12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万元，占比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val="en-US" w:eastAsia="zh-CN"/>
        </w:rPr>
        <w:t>0.3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%；补贴种植施肥机械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val="en-US" w:eastAsia="zh-CN"/>
        </w:rPr>
        <w:t>712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台，使用资金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val="en-US" w:eastAsia="zh-CN"/>
        </w:rPr>
        <w:t>978.16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万元，占比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val="en-US" w:eastAsia="zh-CN"/>
        </w:rPr>
        <w:t>24.7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%；补贴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eastAsia="zh-CN"/>
        </w:rPr>
        <w:t>粮油糖初加工机械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Calibri" w:hAnsi="Calibri" w:eastAsia="宋体" w:cs="Times New Roman"/>
          <w:color w:val="000000"/>
          <w:sz w:val="30"/>
          <w:szCs w:val="30"/>
          <w:lang w:val="en-US" w:eastAsia="zh-CN"/>
        </w:rPr>
        <w:t>4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台，使用资金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val="en-US" w:eastAsia="zh-CN"/>
        </w:rPr>
        <w:t>164.76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万元，占比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val="en-US" w:eastAsia="zh-CN"/>
        </w:rPr>
        <w:t>4.2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%</w:t>
      </w:r>
      <w:r>
        <w:rPr>
          <w:rFonts w:hint="eastAsia" w:ascii="宋体" w:hAnsi="宋体" w:eastAsia="宋体" w:cs="Times New Roman"/>
          <w:color w:val="000000"/>
          <w:sz w:val="30"/>
          <w:szCs w:val="30"/>
        </w:rPr>
        <w:t>。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农机报废更新补贴机具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val="en-US" w:eastAsia="zh-CN"/>
        </w:rPr>
        <w:t>25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台，使用资金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val="en-US" w:eastAsia="zh-CN"/>
        </w:rPr>
        <w:t>29.59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万元，占比</w:t>
      </w:r>
      <w:r>
        <w:rPr>
          <w:rFonts w:hint="eastAsia" w:ascii="Calibri" w:hAnsi="Calibri" w:eastAsia="宋体" w:cs="Times New Roman"/>
          <w:color w:val="000000"/>
          <w:sz w:val="30"/>
          <w:szCs w:val="30"/>
          <w:lang w:val="en-US" w:eastAsia="zh-CN"/>
        </w:rPr>
        <w:t>0.7</w:t>
      </w:r>
      <w:r>
        <w:rPr>
          <w:rFonts w:hint="eastAsia" w:ascii="Calibri" w:hAnsi="Calibri" w:eastAsia="宋体" w:cs="Times New Roman"/>
          <w:color w:val="000000"/>
          <w:sz w:val="30"/>
          <w:szCs w:val="30"/>
        </w:rPr>
        <w:t>%</w:t>
      </w:r>
      <w:r>
        <w:rPr>
          <w:rFonts w:hint="eastAsia" w:ascii="宋体" w:hAnsi="宋体" w:eastAsia="宋体" w:cs="Times New Roman"/>
          <w:color w:val="000000"/>
          <w:sz w:val="30"/>
          <w:szCs w:val="30"/>
        </w:rPr>
        <w:t>。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34"/>
    <w:rsid w:val="003E5656"/>
    <w:rsid w:val="004B0334"/>
    <w:rsid w:val="005F0312"/>
    <w:rsid w:val="009B5FD9"/>
    <w:rsid w:val="00B25C13"/>
    <w:rsid w:val="00B84222"/>
    <w:rsid w:val="00B9182E"/>
    <w:rsid w:val="00C968E7"/>
    <w:rsid w:val="00DC3BB3"/>
    <w:rsid w:val="00FB7E48"/>
    <w:rsid w:val="1278077E"/>
    <w:rsid w:val="1B2B3921"/>
    <w:rsid w:val="30C930E3"/>
    <w:rsid w:val="342D649D"/>
    <w:rsid w:val="3E8844CB"/>
    <w:rsid w:val="48E7134A"/>
    <w:rsid w:val="59211E9D"/>
    <w:rsid w:val="688E2BC9"/>
    <w:rsid w:val="6C576FFB"/>
    <w:rsid w:val="74EA7808"/>
    <w:rsid w:val="7900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451</Characters>
  <Lines>3</Lines>
  <Paragraphs>1</Paragraphs>
  <TotalTime>5</TotalTime>
  <ScaleCrop>false</ScaleCrop>
  <LinksUpToDate>false</LinksUpToDate>
  <CharactersWithSpaces>529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2022-01-17T01:22:00Z</dcterms:created>
  <dc:creator>lenovo</dc:creator>
  <cp:lastModifiedBy>Administrator</cp:lastModifiedBy>
  <dcterms:modified xsi:type="dcterms:W3CDTF">2024-01-22T08:36:32Z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