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年度明光市农机购置补贴政策落实情况公告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宋体" w:cs="仿宋"/>
          <w:b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sz w:val="32"/>
          <w:szCs w:val="32"/>
        </w:rPr>
        <w:t>2021 年，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全年共补贴农用机具1626台（含报废更新23台），受益农户1191户（含农业合作组织106户），发放补贴资金1839.91万元（含报废更新24.93万元）。具体情况如下：</w:t>
      </w:r>
      <w:r>
        <w:rPr>
          <w:rFonts w:hint="eastAsia" w:ascii="仿宋" w:hAnsi="仿宋" w:eastAsia="宋体" w:cs="仿宋"/>
          <w:b w:val="0"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宋体" w:cs="仿宋"/>
          <w:b w:val="0"/>
          <w:sz w:val="32"/>
          <w:szCs w:val="32"/>
        </w:rPr>
        <w:t>收获机械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268</w:t>
      </w:r>
      <w:r>
        <w:rPr>
          <w:rFonts w:hint="eastAsia" w:ascii="仿宋" w:hAnsi="仿宋" w:eastAsia="宋体" w:cs="仿宋"/>
          <w:b w:val="0"/>
          <w:sz w:val="32"/>
          <w:szCs w:val="32"/>
        </w:rPr>
        <w:t>台，补贴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资金700.97</w:t>
      </w:r>
      <w:r>
        <w:rPr>
          <w:rFonts w:hint="eastAsia" w:ascii="仿宋" w:hAnsi="仿宋" w:eastAsia="宋体" w:cs="仿宋"/>
          <w:b w:val="0"/>
          <w:sz w:val="32"/>
          <w:szCs w:val="32"/>
        </w:rPr>
        <w:t>万元</w:t>
      </w:r>
      <w:r>
        <w:rPr>
          <w:rFonts w:hint="eastAsia" w:ascii="仿宋" w:hAnsi="仿宋" w:eastAsia="宋体" w:cs="仿宋"/>
          <w:b w:val="0"/>
          <w:sz w:val="32"/>
          <w:szCs w:val="32"/>
          <w:lang w:eastAsia="zh-CN"/>
        </w:rPr>
        <w:t>（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含报废更新谷物收割机23台，补贴24.93万元）</w:t>
      </w:r>
      <w:r>
        <w:rPr>
          <w:rFonts w:hint="eastAsia" w:ascii="仿宋" w:hAnsi="仿宋" w:eastAsia="宋体" w:cs="仿宋"/>
          <w:b w:val="0"/>
          <w:sz w:val="32"/>
          <w:szCs w:val="32"/>
        </w:rPr>
        <w:t>，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占比38.10</w:t>
      </w:r>
      <w:r>
        <w:rPr>
          <w:rFonts w:hint="eastAsia" w:ascii="仿宋" w:hAnsi="仿宋" w:eastAsia="宋体" w:cs="仿宋"/>
          <w:b w:val="0"/>
          <w:sz w:val="32"/>
          <w:szCs w:val="32"/>
        </w:rPr>
        <w:t>%（谷物联合收割机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239</w:t>
      </w:r>
      <w:r>
        <w:rPr>
          <w:rFonts w:hint="eastAsia" w:ascii="仿宋" w:hAnsi="仿宋" w:eastAsia="宋体" w:cs="仿宋"/>
          <w:b w:val="0"/>
          <w:sz w:val="32"/>
          <w:szCs w:val="32"/>
        </w:rPr>
        <w:t>台,补贴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654.98</w:t>
      </w:r>
      <w:r>
        <w:rPr>
          <w:rFonts w:hint="eastAsia" w:ascii="仿宋" w:hAnsi="仿宋" w:eastAsia="宋体" w:cs="仿宋"/>
          <w:b w:val="0"/>
          <w:sz w:val="32"/>
          <w:szCs w:val="32"/>
        </w:rPr>
        <w:t>万元;秸秆粉碎还田机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宋体" w:cs="仿宋"/>
          <w:b w:val="0"/>
          <w:sz w:val="32"/>
          <w:szCs w:val="32"/>
        </w:rPr>
        <w:t>台，补贴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1.78</w:t>
      </w:r>
      <w:r>
        <w:rPr>
          <w:rFonts w:hint="eastAsia" w:ascii="仿宋" w:hAnsi="仿宋" w:eastAsia="宋体" w:cs="仿宋"/>
          <w:b w:val="0"/>
          <w:sz w:val="32"/>
          <w:szCs w:val="32"/>
        </w:rPr>
        <w:t>万元，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打（</w:t>
      </w:r>
      <w:r>
        <w:rPr>
          <w:rFonts w:hint="eastAsia" w:ascii="仿宋" w:hAnsi="仿宋" w:eastAsia="宋体" w:cs="仿宋"/>
          <w:b w:val="0"/>
          <w:sz w:val="32"/>
          <w:szCs w:val="32"/>
        </w:rPr>
        <w:t>压</w:t>
      </w:r>
      <w:r>
        <w:rPr>
          <w:rFonts w:hint="eastAsia" w:ascii="仿宋" w:hAnsi="仿宋" w:eastAsia="宋体" w:cs="仿宋"/>
          <w:b w:val="0"/>
          <w:sz w:val="32"/>
          <w:szCs w:val="32"/>
          <w:lang w:eastAsia="zh-CN"/>
        </w:rPr>
        <w:t>）</w:t>
      </w:r>
      <w:r>
        <w:rPr>
          <w:rFonts w:hint="eastAsia" w:ascii="仿宋" w:hAnsi="仿宋" w:eastAsia="宋体" w:cs="仿宋"/>
          <w:b w:val="0"/>
          <w:sz w:val="32"/>
          <w:szCs w:val="32"/>
        </w:rPr>
        <w:t>捆机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宋体" w:cs="仿宋"/>
          <w:b w:val="0"/>
          <w:sz w:val="32"/>
          <w:szCs w:val="32"/>
        </w:rPr>
        <w:t>台，补贴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43.76</w:t>
      </w:r>
      <w:r>
        <w:rPr>
          <w:rFonts w:hint="eastAsia" w:ascii="仿宋" w:hAnsi="仿宋" w:eastAsia="宋体" w:cs="仿宋"/>
          <w:b w:val="0"/>
          <w:sz w:val="32"/>
          <w:szCs w:val="32"/>
        </w:rPr>
        <w:t>万元）</w:t>
      </w:r>
      <w:r>
        <w:rPr>
          <w:rFonts w:hint="eastAsia" w:ascii="仿宋" w:hAnsi="仿宋" w:eastAsia="宋体" w:cs="仿宋"/>
          <w:b w:val="0"/>
          <w:sz w:val="32"/>
          <w:szCs w:val="32"/>
          <w:lang w:eastAsia="zh-CN"/>
        </w:rPr>
        <w:t>。</w:t>
      </w:r>
      <w:r>
        <w:rPr>
          <w:rFonts w:hint="eastAsia" w:ascii="仿宋" w:hAnsi="仿宋" w:eastAsia="宋体" w:cs="仿宋"/>
          <w:b w:val="0"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宋体" w:cs="仿宋"/>
          <w:b w:val="0"/>
          <w:sz w:val="32"/>
          <w:szCs w:val="32"/>
        </w:rPr>
        <w:t>动力机械</w:t>
      </w:r>
      <w:r>
        <w:rPr>
          <w:rFonts w:hint="eastAsia" w:ascii="仿宋" w:hAnsi="仿宋" w:eastAsia="宋体" w:cs="仿宋"/>
          <w:b w:val="0"/>
          <w:sz w:val="32"/>
          <w:szCs w:val="32"/>
          <w:lang w:eastAsia="zh-CN"/>
        </w:rPr>
        <w:t>（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拖拉机）187</w:t>
      </w:r>
      <w:r>
        <w:rPr>
          <w:rFonts w:hint="eastAsia" w:ascii="仿宋" w:hAnsi="仿宋" w:eastAsia="宋体" w:cs="仿宋"/>
          <w:b w:val="0"/>
          <w:sz w:val="32"/>
          <w:szCs w:val="32"/>
        </w:rPr>
        <w:t>台,补贴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资金621.44</w:t>
      </w:r>
      <w:r>
        <w:rPr>
          <w:rFonts w:hint="eastAsia" w:ascii="仿宋" w:hAnsi="仿宋" w:eastAsia="宋体" w:cs="仿宋"/>
          <w:b w:val="0"/>
          <w:sz w:val="32"/>
          <w:szCs w:val="32"/>
        </w:rPr>
        <w:t>万元，占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比33.77</w:t>
      </w:r>
      <w:r>
        <w:rPr>
          <w:rFonts w:hint="eastAsia" w:ascii="仿宋" w:hAnsi="仿宋" w:eastAsia="宋体" w:cs="仿宋"/>
          <w:b w:val="0"/>
          <w:sz w:val="32"/>
          <w:szCs w:val="32"/>
        </w:rPr>
        <w:t>%</w:t>
      </w:r>
      <w:r>
        <w:rPr>
          <w:rFonts w:hint="eastAsia" w:ascii="仿宋" w:hAnsi="仿宋" w:eastAsia="宋体" w:cs="仿宋"/>
          <w:b w:val="0"/>
          <w:sz w:val="32"/>
          <w:szCs w:val="32"/>
          <w:lang w:eastAsia="zh-CN"/>
        </w:rPr>
        <w:t>。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宋体" w:cs="仿宋"/>
          <w:b w:val="0"/>
          <w:bCs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宋体" w:cs="仿宋"/>
          <w:b w:val="0"/>
          <w:sz w:val="32"/>
          <w:szCs w:val="32"/>
        </w:rPr>
        <w:t>田间管理机械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及检测设备122</w:t>
      </w:r>
      <w:r>
        <w:rPr>
          <w:rFonts w:hint="eastAsia" w:ascii="仿宋" w:hAnsi="仿宋" w:eastAsia="宋体" w:cs="仿宋"/>
          <w:b w:val="0"/>
          <w:sz w:val="32"/>
          <w:szCs w:val="32"/>
        </w:rPr>
        <w:t>台，补贴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资金166.76</w:t>
      </w:r>
      <w:r>
        <w:rPr>
          <w:rFonts w:hint="eastAsia" w:ascii="仿宋" w:hAnsi="仿宋" w:eastAsia="宋体" w:cs="仿宋"/>
          <w:b w:val="0"/>
          <w:sz w:val="32"/>
          <w:szCs w:val="32"/>
        </w:rPr>
        <w:t>万元，占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比9.06</w:t>
      </w:r>
      <w:r>
        <w:rPr>
          <w:rFonts w:hint="eastAsia" w:ascii="仿宋" w:hAnsi="仿宋" w:eastAsia="宋体" w:cs="仿宋"/>
          <w:b w:val="0"/>
          <w:sz w:val="32"/>
          <w:szCs w:val="32"/>
        </w:rPr>
        <w:t>%（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植保无人驾驶航空器67</w:t>
      </w:r>
      <w:r>
        <w:rPr>
          <w:rFonts w:hint="eastAsia" w:ascii="仿宋" w:hAnsi="仿宋" w:eastAsia="宋体" w:cs="仿宋"/>
          <w:b w:val="0"/>
          <w:sz w:val="32"/>
          <w:szCs w:val="32"/>
        </w:rPr>
        <w:t>台，补贴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73.5</w:t>
      </w:r>
      <w:r>
        <w:rPr>
          <w:rFonts w:hint="eastAsia" w:ascii="仿宋" w:hAnsi="仿宋" w:eastAsia="宋体" w:cs="仿宋"/>
          <w:b w:val="0"/>
          <w:sz w:val="32"/>
          <w:szCs w:val="32"/>
        </w:rPr>
        <w:t>万元</w:t>
      </w:r>
      <w:r>
        <w:rPr>
          <w:rFonts w:hint="eastAsia" w:ascii="仿宋" w:hAnsi="仿宋" w:eastAsia="宋体" w:cs="仿宋"/>
          <w:b w:val="0"/>
          <w:sz w:val="32"/>
          <w:szCs w:val="32"/>
          <w:lang w:eastAsia="zh-CN"/>
        </w:rPr>
        <w:t>；</w:t>
      </w:r>
      <w:r>
        <w:rPr>
          <w:rFonts w:hint="eastAsia" w:ascii="仿宋" w:hAnsi="仿宋" w:eastAsia="宋体" w:cs="仿宋"/>
          <w:b w:val="0"/>
          <w:sz w:val="32"/>
          <w:szCs w:val="32"/>
        </w:rPr>
        <w:t>喷雾机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宋体" w:cs="仿宋"/>
          <w:b w:val="0"/>
          <w:sz w:val="32"/>
          <w:szCs w:val="32"/>
        </w:rPr>
        <w:t>台，补贴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91.64</w:t>
      </w:r>
      <w:r>
        <w:rPr>
          <w:rFonts w:hint="eastAsia" w:ascii="仿宋" w:hAnsi="仿宋" w:eastAsia="宋体" w:cs="仿宋"/>
          <w:b w:val="0"/>
          <w:sz w:val="32"/>
          <w:szCs w:val="32"/>
        </w:rPr>
        <w:t>万元</w:t>
      </w:r>
      <w:r>
        <w:rPr>
          <w:rFonts w:hint="eastAsia" w:ascii="仿宋" w:hAnsi="仿宋" w:eastAsia="宋体" w:cs="仿宋"/>
          <w:b w:val="0"/>
          <w:sz w:val="32"/>
          <w:szCs w:val="32"/>
          <w:lang w:eastAsia="zh-CN"/>
        </w:rPr>
        <w:t>；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田间管理机14台，补贴1.12万元；</w:t>
      </w:r>
      <w:r>
        <w:rPr>
          <w:rFonts w:hint="eastAsia" w:ascii="仿宋" w:hAnsi="仿宋" w:eastAsia="宋体" w:cs="仿宋"/>
          <w:b w:val="0"/>
          <w:sz w:val="32"/>
          <w:szCs w:val="32"/>
        </w:rPr>
        <w:t>农业用北斗终端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宋体" w:cs="仿宋"/>
          <w:b w:val="0"/>
          <w:sz w:val="32"/>
          <w:szCs w:val="32"/>
        </w:rPr>
        <w:t>台，补贴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宋体" w:cs="仿宋"/>
          <w:b w:val="0"/>
          <w:sz w:val="32"/>
          <w:szCs w:val="32"/>
        </w:rPr>
        <w:t>.5万元）</w:t>
      </w:r>
      <w:r>
        <w:rPr>
          <w:rFonts w:hint="eastAsia" w:ascii="仿宋" w:hAnsi="仿宋" w:eastAsia="宋体" w:cs="仿宋"/>
          <w:b w:val="0"/>
          <w:sz w:val="32"/>
          <w:szCs w:val="32"/>
          <w:lang w:eastAsia="zh-CN"/>
        </w:rPr>
        <w:t>。</w:t>
      </w:r>
      <w:r>
        <w:rPr>
          <w:rFonts w:hint="eastAsia" w:ascii="仿宋" w:hAnsi="仿宋" w:eastAsia="宋体" w:cs="仿宋"/>
          <w:b w:val="0"/>
          <w:bCs/>
          <w:sz w:val="32"/>
          <w:szCs w:val="32"/>
          <w:lang w:val="en-US" w:eastAsia="zh-CN"/>
        </w:rPr>
        <w:t>四是</w:t>
      </w:r>
      <w:r>
        <w:rPr>
          <w:rFonts w:hint="eastAsia" w:ascii="仿宋" w:hAnsi="仿宋" w:eastAsia="宋体" w:cs="仿宋"/>
          <w:b w:val="0"/>
          <w:sz w:val="32"/>
          <w:szCs w:val="32"/>
        </w:rPr>
        <w:t>种植施肥机械33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宋体" w:cs="仿宋"/>
          <w:b w:val="0"/>
          <w:sz w:val="32"/>
          <w:szCs w:val="32"/>
        </w:rPr>
        <w:t>台,补贴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资金164.81</w:t>
      </w:r>
      <w:r>
        <w:rPr>
          <w:rFonts w:hint="eastAsia" w:ascii="仿宋" w:hAnsi="仿宋" w:eastAsia="宋体" w:cs="仿宋"/>
          <w:b w:val="0"/>
          <w:sz w:val="32"/>
          <w:szCs w:val="32"/>
        </w:rPr>
        <w:t>万元，占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比8.96</w:t>
      </w:r>
      <w:r>
        <w:rPr>
          <w:rFonts w:hint="eastAsia" w:ascii="仿宋" w:hAnsi="仿宋" w:eastAsia="宋体" w:cs="仿宋"/>
          <w:b w:val="0"/>
          <w:sz w:val="32"/>
          <w:szCs w:val="32"/>
        </w:rPr>
        <w:t>%（插秧机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122</w:t>
      </w:r>
      <w:r>
        <w:rPr>
          <w:rFonts w:hint="eastAsia" w:ascii="仿宋" w:hAnsi="仿宋" w:eastAsia="宋体" w:cs="仿宋"/>
          <w:b w:val="0"/>
          <w:sz w:val="32"/>
          <w:szCs w:val="32"/>
        </w:rPr>
        <w:t>台,补贴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110.28</w:t>
      </w:r>
      <w:r>
        <w:rPr>
          <w:rFonts w:hint="eastAsia" w:ascii="仿宋" w:hAnsi="仿宋" w:eastAsia="宋体" w:cs="仿宋"/>
          <w:b w:val="0"/>
          <w:sz w:val="32"/>
          <w:szCs w:val="32"/>
        </w:rPr>
        <w:t>万元；秧盘播种成套设备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宋体" w:cs="仿宋"/>
          <w:b w:val="0"/>
          <w:sz w:val="32"/>
          <w:szCs w:val="32"/>
        </w:rPr>
        <w:t>台，补贴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9.63</w:t>
      </w:r>
      <w:r>
        <w:rPr>
          <w:rFonts w:hint="eastAsia" w:ascii="仿宋" w:hAnsi="仿宋" w:eastAsia="宋体" w:cs="仿宋"/>
          <w:b w:val="0"/>
          <w:sz w:val="32"/>
          <w:szCs w:val="32"/>
        </w:rPr>
        <w:t>万元；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播种机18台，补贴4.82万元；</w:t>
      </w:r>
      <w:r>
        <w:rPr>
          <w:rFonts w:hint="eastAsia" w:ascii="仿宋" w:hAnsi="仿宋" w:eastAsia="宋体" w:cs="仿宋"/>
          <w:b w:val="0"/>
          <w:sz w:val="32"/>
          <w:szCs w:val="32"/>
        </w:rPr>
        <w:t>施肥机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宋体" w:cs="仿宋"/>
          <w:b w:val="0"/>
          <w:sz w:val="32"/>
          <w:szCs w:val="32"/>
        </w:rPr>
        <w:t>台，补贴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4.08</w:t>
      </w:r>
      <w:r>
        <w:rPr>
          <w:rFonts w:hint="eastAsia" w:ascii="仿宋" w:hAnsi="仿宋" w:eastAsia="宋体" w:cs="仿宋"/>
          <w:b w:val="0"/>
          <w:sz w:val="32"/>
          <w:szCs w:val="32"/>
        </w:rPr>
        <w:t>万元）</w:t>
      </w:r>
      <w:r>
        <w:rPr>
          <w:rFonts w:hint="eastAsia" w:ascii="仿宋" w:hAnsi="仿宋" w:eastAsia="宋体" w:cs="仿宋"/>
          <w:b w:val="0"/>
          <w:sz w:val="32"/>
          <w:szCs w:val="32"/>
          <w:lang w:eastAsia="zh-CN"/>
        </w:rPr>
        <w:t>。</w:t>
      </w:r>
      <w:r>
        <w:rPr>
          <w:rFonts w:hint="eastAsia" w:ascii="仿宋" w:hAnsi="仿宋" w:eastAsia="宋体" w:cs="仿宋"/>
          <w:b w:val="0"/>
          <w:bCs/>
          <w:sz w:val="32"/>
          <w:szCs w:val="32"/>
          <w:lang w:val="en-US" w:eastAsia="zh-CN"/>
        </w:rPr>
        <w:t>五是</w:t>
      </w:r>
      <w:r>
        <w:rPr>
          <w:rFonts w:hint="eastAsia" w:ascii="仿宋" w:hAnsi="仿宋" w:eastAsia="宋体" w:cs="仿宋"/>
          <w:b w:val="0"/>
          <w:sz w:val="32"/>
          <w:szCs w:val="32"/>
        </w:rPr>
        <w:t>耕整地机械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654</w:t>
      </w:r>
      <w:r>
        <w:rPr>
          <w:rFonts w:hint="eastAsia" w:ascii="仿宋" w:hAnsi="仿宋" w:eastAsia="宋体" w:cs="仿宋"/>
          <w:b w:val="0"/>
          <w:sz w:val="32"/>
          <w:szCs w:val="32"/>
        </w:rPr>
        <w:t>台,补贴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资金129.49</w:t>
      </w:r>
      <w:r>
        <w:rPr>
          <w:rFonts w:hint="eastAsia" w:ascii="仿宋" w:hAnsi="仿宋" w:eastAsia="宋体" w:cs="仿宋"/>
          <w:b w:val="0"/>
          <w:sz w:val="32"/>
          <w:szCs w:val="32"/>
        </w:rPr>
        <w:t>万元，占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比</w:t>
      </w:r>
      <w:r>
        <w:rPr>
          <w:rFonts w:hint="eastAsia" w:ascii="仿宋" w:hAnsi="仿宋" w:eastAsia="宋体" w:cs="仿宋"/>
          <w:b w:val="0"/>
          <w:sz w:val="32"/>
          <w:szCs w:val="32"/>
        </w:rPr>
        <w:t>7.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宋体" w:cs="仿宋"/>
          <w:b w:val="0"/>
          <w:sz w:val="32"/>
          <w:szCs w:val="32"/>
        </w:rPr>
        <w:t>%（旋耕机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562</w:t>
      </w:r>
      <w:r>
        <w:rPr>
          <w:rFonts w:hint="eastAsia" w:ascii="仿宋" w:hAnsi="仿宋" w:eastAsia="宋体" w:cs="仿宋"/>
          <w:b w:val="0"/>
          <w:sz w:val="32"/>
          <w:szCs w:val="32"/>
        </w:rPr>
        <w:t>台，补贴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14.34</w:t>
      </w:r>
      <w:r>
        <w:rPr>
          <w:rFonts w:hint="eastAsia" w:ascii="仿宋" w:hAnsi="仿宋" w:eastAsia="宋体" w:cs="仿宋"/>
          <w:b w:val="0"/>
          <w:sz w:val="32"/>
          <w:szCs w:val="32"/>
        </w:rPr>
        <w:t>万元；开沟机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宋体" w:cs="仿宋"/>
          <w:b w:val="0"/>
          <w:sz w:val="32"/>
          <w:szCs w:val="32"/>
        </w:rPr>
        <w:t>台，补贴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7.25</w:t>
      </w:r>
      <w:r>
        <w:rPr>
          <w:rFonts w:hint="eastAsia" w:ascii="仿宋" w:hAnsi="仿宋" w:eastAsia="宋体" w:cs="仿宋"/>
          <w:b w:val="0"/>
          <w:sz w:val="32"/>
          <w:szCs w:val="32"/>
        </w:rPr>
        <w:t>万元</w:t>
      </w:r>
      <w:r>
        <w:rPr>
          <w:rFonts w:hint="eastAsia" w:ascii="仿宋" w:hAnsi="仿宋" w:eastAsia="宋体" w:cs="仿宋"/>
          <w:b w:val="0"/>
          <w:sz w:val="32"/>
          <w:szCs w:val="32"/>
          <w:lang w:eastAsia="zh-CN"/>
        </w:rPr>
        <w:t>；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犁21台，补贴7.02万元；微型耕耘机11台，补贴0.88万元）</w:t>
      </w:r>
      <w:r>
        <w:rPr>
          <w:rFonts w:hint="eastAsia" w:ascii="仿宋" w:hAnsi="仿宋" w:eastAsia="宋体" w:cs="仿宋"/>
          <w:b w:val="0"/>
          <w:sz w:val="32"/>
          <w:szCs w:val="32"/>
          <w:lang w:eastAsia="zh-CN"/>
        </w:rPr>
        <w:t>。</w:t>
      </w:r>
      <w:r>
        <w:rPr>
          <w:rFonts w:hint="eastAsia" w:ascii="仿宋" w:hAnsi="仿宋" w:eastAsia="宋体" w:cs="仿宋"/>
          <w:b w:val="0"/>
          <w:bCs/>
          <w:sz w:val="32"/>
          <w:szCs w:val="32"/>
          <w:lang w:val="en-US" w:eastAsia="zh-CN"/>
        </w:rPr>
        <w:t>六是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粮油糖初加工机械296台，补贴资金41.63万元，占比2.26%（粮食色选机13</w:t>
      </w:r>
      <w:r>
        <w:rPr>
          <w:rFonts w:hint="eastAsia" w:ascii="仿宋" w:hAnsi="仿宋" w:eastAsia="宋体" w:cs="仿宋"/>
          <w:b w:val="0"/>
          <w:sz w:val="32"/>
          <w:szCs w:val="32"/>
        </w:rPr>
        <w:t>台，补贴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79.76</w:t>
      </w:r>
      <w:r>
        <w:rPr>
          <w:rFonts w:hint="eastAsia" w:ascii="仿宋" w:hAnsi="仿宋" w:eastAsia="宋体" w:cs="仿宋"/>
          <w:b w:val="0"/>
          <w:sz w:val="32"/>
          <w:szCs w:val="32"/>
        </w:rPr>
        <w:t>万元</w:t>
      </w:r>
      <w:r>
        <w:rPr>
          <w:rFonts w:hint="eastAsia" w:ascii="仿宋" w:hAnsi="仿宋" w:eastAsia="宋体" w:cs="仿宋"/>
          <w:b w:val="0"/>
          <w:sz w:val="32"/>
          <w:szCs w:val="32"/>
          <w:lang w:eastAsia="zh-CN"/>
        </w:rPr>
        <w:t>；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碾米机13</w:t>
      </w:r>
      <w:r>
        <w:rPr>
          <w:rFonts w:hint="eastAsia" w:ascii="仿宋" w:hAnsi="仿宋" w:eastAsia="宋体" w:cs="仿宋"/>
          <w:b w:val="0"/>
          <w:sz w:val="32"/>
          <w:szCs w:val="32"/>
        </w:rPr>
        <w:t>台，补贴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7.8</w:t>
      </w:r>
      <w:r>
        <w:rPr>
          <w:rFonts w:hint="eastAsia" w:ascii="仿宋" w:hAnsi="仿宋" w:eastAsia="宋体" w:cs="仿宋"/>
          <w:b w:val="0"/>
          <w:sz w:val="32"/>
          <w:szCs w:val="32"/>
        </w:rPr>
        <w:t>万元</w:t>
      </w:r>
      <w:r>
        <w:rPr>
          <w:rFonts w:hint="eastAsia" w:ascii="仿宋" w:hAnsi="仿宋" w:eastAsia="宋体" w:cs="仿宋"/>
          <w:b w:val="0"/>
          <w:sz w:val="32"/>
          <w:szCs w:val="32"/>
          <w:lang w:eastAsia="zh-CN"/>
        </w:rPr>
        <w:t>；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谷物烘干机3台，补贴14.07万元</w:t>
      </w:r>
      <w:r>
        <w:rPr>
          <w:rFonts w:hint="eastAsia" w:ascii="仿宋" w:hAnsi="仿宋" w:eastAsia="宋体" w:cs="仿宋"/>
          <w:b w:val="0"/>
          <w:sz w:val="32"/>
          <w:szCs w:val="32"/>
        </w:rPr>
        <w:t>）</w:t>
      </w:r>
      <w:r>
        <w:rPr>
          <w:rFonts w:hint="eastAsia" w:ascii="仿宋" w:hAnsi="仿宋" w:eastAsia="宋体" w:cs="仿宋"/>
          <w:b w:val="0"/>
          <w:sz w:val="32"/>
          <w:szCs w:val="32"/>
          <w:lang w:eastAsia="zh-CN"/>
        </w:rPr>
        <w:t>。</w:t>
      </w:r>
      <w:r>
        <w:rPr>
          <w:rFonts w:hint="eastAsia" w:ascii="仿宋" w:hAnsi="仿宋" w:eastAsia="宋体" w:cs="仿宋"/>
          <w:b w:val="0"/>
          <w:bCs/>
          <w:sz w:val="32"/>
          <w:szCs w:val="32"/>
          <w:lang w:val="en-US" w:eastAsia="zh-CN"/>
        </w:rPr>
        <w:t>七是</w:t>
      </w:r>
      <w:r>
        <w:rPr>
          <w:rFonts w:hint="eastAsia" w:ascii="仿宋" w:hAnsi="仿宋" w:eastAsia="宋体" w:cs="仿宋"/>
          <w:b w:val="0"/>
          <w:sz w:val="32"/>
          <w:szCs w:val="32"/>
        </w:rPr>
        <w:t>畜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禽养殖及处理设备29</w:t>
      </w:r>
      <w:r>
        <w:rPr>
          <w:rFonts w:hint="eastAsia" w:ascii="仿宋" w:hAnsi="仿宋" w:eastAsia="宋体" w:cs="仿宋"/>
          <w:b w:val="0"/>
          <w:sz w:val="32"/>
          <w:szCs w:val="32"/>
        </w:rPr>
        <w:t>台，补贴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资金13.94</w:t>
      </w:r>
      <w:r>
        <w:rPr>
          <w:rFonts w:hint="eastAsia" w:ascii="仿宋" w:hAnsi="仿宋" w:eastAsia="宋体" w:cs="仿宋"/>
          <w:b w:val="0"/>
          <w:sz w:val="32"/>
          <w:szCs w:val="32"/>
        </w:rPr>
        <w:t>万元，占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比</w:t>
      </w:r>
      <w:r>
        <w:rPr>
          <w:rFonts w:hint="eastAsia" w:ascii="仿宋" w:hAnsi="仿宋" w:eastAsia="宋体" w:cs="仿宋"/>
          <w:b w:val="0"/>
          <w:sz w:val="32"/>
          <w:szCs w:val="32"/>
        </w:rPr>
        <w:t>0.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76</w:t>
      </w:r>
      <w:r>
        <w:rPr>
          <w:rFonts w:hint="eastAsia" w:ascii="仿宋" w:hAnsi="仿宋" w:eastAsia="宋体" w:cs="仿宋"/>
          <w:b w:val="0"/>
          <w:sz w:val="32"/>
          <w:szCs w:val="32"/>
        </w:rPr>
        <w:t>%（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孵化机28台，补贴13.44万元；畜禽</w:t>
      </w:r>
      <w:r>
        <w:rPr>
          <w:rFonts w:hint="eastAsia" w:ascii="仿宋" w:hAnsi="仿宋" w:eastAsia="宋体" w:cs="仿宋"/>
          <w:b w:val="0"/>
          <w:sz w:val="32"/>
          <w:szCs w:val="32"/>
        </w:rPr>
        <w:t>粪污固液分离机1台，补贴0.5万元）</w:t>
      </w:r>
      <w:r>
        <w:rPr>
          <w:rFonts w:hint="eastAsia" w:ascii="仿宋" w:hAnsi="仿宋" w:eastAsia="宋体" w:cs="仿宋"/>
          <w:b w:val="0"/>
          <w:sz w:val="32"/>
          <w:szCs w:val="32"/>
          <w:lang w:eastAsia="zh-CN"/>
        </w:rPr>
        <w:t>。</w:t>
      </w:r>
      <w:r>
        <w:rPr>
          <w:rFonts w:hint="eastAsia" w:ascii="仿宋" w:hAnsi="仿宋" w:eastAsia="宋体" w:cs="仿宋"/>
          <w:b w:val="0"/>
          <w:bCs/>
          <w:sz w:val="32"/>
          <w:szCs w:val="32"/>
          <w:lang w:val="en-US" w:eastAsia="zh-CN"/>
        </w:rPr>
        <w:t>八是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灌溉机械1</w:t>
      </w:r>
      <w:r>
        <w:rPr>
          <w:rFonts w:hint="eastAsia" w:ascii="仿宋" w:hAnsi="仿宋" w:eastAsia="宋体" w:cs="仿宋"/>
          <w:b w:val="0"/>
          <w:sz w:val="32"/>
          <w:szCs w:val="32"/>
        </w:rPr>
        <w:t>台，补贴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资金0.87</w:t>
      </w:r>
      <w:r>
        <w:rPr>
          <w:rFonts w:hint="eastAsia" w:ascii="仿宋" w:hAnsi="仿宋" w:eastAsia="宋体" w:cs="仿宋"/>
          <w:b w:val="0"/>
          <w:sz w:val="32"/>
          <w:szCs w:val="32"/>
        </w:rPr>
        <w:t>万元，占</w:t>
      </w:r>
      <w:r>
        <w:rPr>
          <w:rFonts w:hint="eastAsia" w:ascii="仿宋" w:hAnsi="仿宋" w:eastAsia="宋体" w:cs="仿宋"/>
          <w:b w:val="0"/>
          <w:sz w:val="32"/>
          <w:szCs w:val="32"/>
          <w:lang w:val="en-US" w:eastAsia="zh-CN"/>
        </w:rPr>
        <w:t>比0.05</w:t>
      </w:r>
      <w:r>
        <w:rPr>
          <w:rFonts w:hint="eastAsia" w:ascii="仿宋" w:hAnsi="仿宋" w:eastAsia="宋体" w:cs="仿宋"/>
          <w:b w:val="0"/>
          <w:sz w:val="32"/>
          <w:szCs w:val="32"/>
        </w:rPr>
        <w:t>%</w:t>
      </w:r>
      <w:r>
        <w:rPr>
          <w:rFonts w:hint="eastAsia" w:ascii="仿宋" w:hAnsi="仿宋" w:eastAsia="宋体" w:cs="仿宋"/>
          <w:b w:val="0"/>
          <w:sz w:val="32"/>
          <w:szCs w:val="32"/>
          <w:lang w:eastAsia="zh-CN"/>
        </w:rPr>
        <w:t>。</w:t>
      </w:r>
    </w:p>
    <w:p>
      <w:pPr>
        <w:spacing w:line="220" w:lineRule="atLeast"/>
        <w:ind w:firstLine="640" w:firstLineChars="200"/>
        <w:jc w:val="both"/>
        <w:rPr>
          <w:rFonts w:ascii="宋体" w:hAnsi="宋体" w:eastAsia="宋体" w:cs="宋体"/>
          <w:b w:val="0"/>
          <w:sz w:val="32"/>
          <w:szCs w:val="32"/>
        </w:rPr>
      </w:pPr>
    </w:p>
    <w:p>
      <w:pPr>
        <w:spacing w:line="220" w:lineRule="atLeast"/>
        <w:ind w:right="440" w:rightChars="200" w:firstLine="640" w:firstLineChars="200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明光市农业农村局</w:t>
      </w:r>
    </w:p>
    <w:p>
      <w:pPr>
        <w:spacing w:line="220" w:lineRule="atLeast"/>
        <w:ind w:right="440" w:rightChars="200" w:firstLine="640" w:firstLineChars="200"/>
        <w:jc w:val="righ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年1月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 w:cs="宋体"/>
          <w:sz w:val="32"/>
          <w:szCs w:val="32"/>
        </w:rPr>
        <w:t>日</w:t>
      </w:r>
      <w:bookmarkStart w:id="0" w:name="_GoBack"/>
      <w:bookmarkEnd w:id="0"/>
    </w:p>
    <w:p>
      <w:pPr>
        <w:spacing w:line="220" w:lineRule="atLeast"/>
        <w:ind w:firstLine="640" w:firstLineChars="200"/>
        <w:jc w:val="both"/>
        <w:rPr>
          <w:rFonts w:ascii="宋体" w:hAnsi="宋体" w:eastAsia="宋体" w:cs="宋体"/>
          <w:sz w:val="32"/>
          <w:szCs w:val="32"/>
        </w:rPr>
      </w:pPr>
    </w:p>
    <w:sectPr>
      <w:pgSz w:w="11906" w:h="16838"/>
      <w:pgMar w:top="1440" w:right="1758" w:bottom="1440" w:left="175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TRiOWIzNTBiZmM4MzY0ODgxYWViOTczOTQ5NWI1YzcifQ=="/>
  </w:docVars>
  <w:rsids>
    <w:rsidRoot w:val="00D31D50"/>
    <w:rsid w:val="00183412"/>
    <w:rsid w:val="001B2111"/>
    <w:rsid w:val="00323B43"/>
    <w:rsid w:val="003D37D8"/>
    <w:rsid w:val="00426133"/>
    <w:rsid w:val="004358AB"/>
    <w:rsid w:val="005746BF"/>
    <w:rsid w:val="006265E9"/>
    <w:rsid w:val="008B7726"/>
    <w:rsid w:val="00A72F7B"/>
    <w:rsid w:val="00BD3BB1"/>
    <w:rsid w:val="00C9464B"/>
    <w:rsid w:val="00CF6F87"/>
    <w:rsid w:val="00D23E75"/>
    <w:rsid w:val="00D31D50"/>
    <w:rsid w:val="00DB7E7E"/>
    <w:rsid w:val="1FF340AA"/>
    <w:rsid w:val="36D774AC"/>
    <w:rsid w:val="437973E4"/>
    <w:rsid w:val="51E144DC"/>
    <w:rsid w:val="6E4037B5"/>
    <w:rsid w:val="79257D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 w:eastAsia="微软雅黑" w:cstheme="minorBidi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599</Words>
  <Characters>801</Characters>
  <Lines>4</Lines>
  <Paragraphs>1</Paragraphs>
  <TotalTime>0</TotalTime>
  <ScaleCrop>false</ScaleCrop>
  <LinksUpToDate>false</LinksUpToDate>
  <CharactersWithSpaces>802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j06</cp:lastModifiedBy>
  <dcterms:modified xsi:type="dcterms:W3CDTF">2023-02-13T00:47:03Z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D89690BCC9994EB98B30BEE1C95B6A2C</vt:lpwstr>
  </property>
</Properties>
</file>